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E5537" w:rsidR="00FE5537" w:rsidP="1075DF25" w:rsidRDefault="00FE5537" w14:paraId="310AF08B" wp14:textId="302494F0">
      <w:pPr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075DF25" w:rsidR="00FE5537">
        <w:rPr>
          <w:rFonts w:ascii="Times New Roman" w:hAnsi="Times New Roman" w:cs="Times New Roman"/>
          <w:b w:val="1"/>
          <w:bCs w:val="1"/>
          <w:sz w:val="24"/>
          <w:szCs w:val="24"/>
        </w:rPr>
        <w:t>PROCEDURA PRZYJĘCIA UCHODŹCÓW,</w:t>
      </w:r>
      <w:r w:rsidRPr="1075DF25" w:rsidR="00FE553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OBCOKRAJOWCÓW</w:t>
      </w:r>
      <w:r w:rsidRPr="1075DF25" w:rsidR="00FE553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br/>
      </w:r>
      <w:r w:rsidRPr="1075DF25" w:rsidR="00FE553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I UCZNIÓW </w:t>
      </w:r>
      <w:r w:rsidRPr="1075DF25" w:rsidR="00FE553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Z DOŚWIADCZENIEM MIGRACJI </w:t>
      </w:r>
      <w:r>
        <w:br/>
      </w:r>
      <w:r w:rsidRPr="1075DF25" w:rsidR="00FE553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DO SZKOŁY PODSTAWOWEJ </w:t>
      </w:r>
      <w:r w:rsidRPr="1075DF25" w:rsidR="00FE553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IM. POWSTAŃCÓW WIELKOPOLSKICH </w:t>
      </w:r>
      <w:r>
        <w:br/>
      </w:r>
      <w:r w:rsidRPr="1075DF25" w:rsidR="00FE5537">
        <w:rPr>
          <w:rFonts w:ascii="Times New Roman" w:hAnsi="Times New Roman" w:cs="Times New Roman"/>
          <w:b w:val="1"/>
          <w:bCs w:val="1"/>
          <w:sz w:val="24"/>
          <w:szCs w:val="24"/>
        </w:rPr>
        <w:t>W PNIEWACH</w:t>
      </w:r>
    </w:p>
    <w:p xmlns:wp14="http://schemas.microsoft.com/office/word/2010/wordml" w:rsidRPr="00FE5537" w:rsidR="00FE5537" w:rsidP="00FE5537" w:rsidRDefault="00FE5537" w14:paraId="4D17554C" wp14:textId="7777777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>  </w:t>
      </w:r>
    </w:p>
    <w:p xmlns:wp14="http://schemas.microsoft.com/office/word/2010/wordml" w:rsidRPr="00FE5537" w:rsidR="00FE5537" w:rsidP="00D63BE2" w:rsidRDefault="00FE5537" w14:paraId="12953232" wp14:textId="7777777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b/>
          <w:bCs/>
          <w:sz w:val="24"/>
        </w:rPr>
        <w:t>Podstawa prawna</w:t>
      </w:r>
      <w:r w:rsidRPr="00FE5537">
        <w:rPr>
          <w:rFonts w:ascii="Times New Roman" w:hAnsi="Times New Roman" w:cs="Times New Roman"/>
          <w:sz w:val="24"/>
        </w:rPr>
        <w:t>:  </w:t>
      </w:r>
    </w:p>
    <w:p xmlns:wp14="http://schemas.microsoft.com/office/word/2010/wordml" w:rsidRPr="00FE5537" w:rsidR="00FE5537" w:rsidP="078E9582" w:rsidRDefault="00FE5537" w14:paraId="3579C3A9" wp14:textId="47FC3DA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 xml:space="preserve">Rozporządzenie Ministra Edukacji Narodowej z dnia 23 sierpnia 2017 r. w sprawie kształcenia osób niebędących obywatelami polskimi oraz osób będących obywatelami polskimi, które pobierały naukę w szkołach funkcjonujących w </w:t>
      </w:r>
      <w:r w:rsidRPr="078E9582" w:rsidR="00FE5537">
        <w:rPr>
          <w:rFonts w:ascii="Times New Roman" w:hAnsi="Times New Roman" w:cs="Times New Roman"/>
          <w:sz w:val="24"/>
          <w:szCs w:val="24"/>
        </w:rPr>
        <w:t>systemach oświaty innych państw</w:t>
      </w:r>
      <w:r w:rsidRPr="078E9582" w:rsidR="17ACA6D2">
        <w:rPr>
          <w:rFonts w:ascii="Times New Roman" w:hAnsi="Times New Roman" w:cs="Times New Roman"/>
          <w:sz w:val="24"/>
          <w:szCs w:val="24"/>
        </w:rPr>
        <w:t>;</w:t>
      </w:r>
      <w:r w:rsidRPr="078E9582" w:rsidR="00FE5537">
        <w:rPr>
          <w:rFonts w:ascii="Times New Roman" w:hAnsi="Times New Roman" w:cs="Times New Roman"/>
          <w:sz w:val="24"/>
          <w:szCs w:val="24"/>
        </w:rPr>
        <w:t>  </w:t>
      </w:r>
    </w:p>
    <w:p xmlns:wp14="http://schemas.microsoft.com/office/word/2010/wordml" w:rsidRPr="00FE5537" w:rsidR="00FE5537" w:rsidP="078E9582" w:rsidRDefault="00FE5537" w14:paraId="1E974D4F" wp14:textId="205FA1C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>Rozporządzenie Ministra Edukacji i Nauki z dnia 21 marca 2022 r. w sprawie organizacji kształcenia, wychowania i opieki dzieci i młodzieży będących obywatelami Ukrai</w:t>
      </w:r>
      <w:r w:rsidRPr="078E9582" w:rsidR="00FE5537">
        <w:rPr>
          <w:rFonts w:ascii="Times New Roman" w:hAnsi="Times New Roman" w:cs="Times New Roman"/>
          <w:sz w:val="24"/>
          <w:szCs w:val="24"/>
        </w:rPr>
        <w:t>ny</w:t>
      </w:r>
      <w:r w:rsidRPr="078E9582" w:rsidR="1E9791A6">
        <w:rPr>
          <w:rFonts w:ascii="Times New Roman" w:hAnsi="Times New Roman" w:cs="Times New Roman"/>
          <w:sz w:val="24"/>
          <w:szCs w:val="24"/>
        </w:rPr>
        <w:t>;</w:t>
      </w:r>
      <w:r w:rsidRPr="078E9582" w:rsidR="00FE5537">
        <w:rPr>
          <w:rFonts w:ascii="Times New Roman" w:hAnsi="Times New Roman" w:cs="Times New Roman"/>
          <w:sz w:val="24"/>
          <w:szCs w:val="24"/>
        </w:rPr>
        <w:t>  </w:t>
      </w:r>
    </w:p>
    <w:p xmlns:wp14="http://schemas.microsoft.com/office/word/2010/wordml" w:rsidRPr="00FE5537" w:rsidR="00FE5537" w:rsidP="078E9582" w:rsidRDefault="00FE5537" w14:paraId="3C81647E" wp14:textId="6FD18C1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>art. 165 i 166 Ustawy z dnia 14 grudnia 2016 r. – Prawo oświat</w:t>
      </w:r>
      <w:r w:rsidRPr="078E9582" w:rsidR="00FE5537">
        <w:rPr>
          <w:rFonts w:ascii="Times New Roman" w:hAnsi="Times New Roman" w:cs="Times New Roman"/>
          <w:sz w:val="24"/>
          <w:szCs w:val="24"/>
        </w:rPr>
        <w:t>owe (Dz. U. z 2020 r. poz. 910)</w:t>
      </w:r>
      <w:r w:rsidRPr="078E9582" w:rsidR="4CD6D5F9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E5537" w:rsidR="00FE5537" w:rsidP="00FE5537" w:rsidRDefault="00FE5537" w14:paraId="63D9C952" wp14:textId="7777777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>  </w:t>
      </w:r>
    </w:p>
    <w:p xmlns:wp14="http://schemas.microsoft.com/office/word/2010/wordml" w:rsidRPr="00FE5537" w:rsidR="00FE5537" w:rsidP="00D63BE2" w:rsidRDefault="00FE5537" w14:paraId="345F1753" wp14:textId="7777777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b/>
          <w:bCs/>
          <w:sz w:val="24"/>
        </w:rPr>
        <w:t>Podstawowe pojęcia:</w:t>
      </w:r>
      <w:r w:rsidRPr="00FE5537">
        <w:rPr>
          <w:rFonts w:ascii="Times New Roman" w:hAnsi="Times New Roman" w:cs="Times New Roman"/>
          <w:sz w:val="24"/>
        </w:rPr>
        <w:t> 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Ilekroć w Procedurze jest mowa o:  </w:t>
      </w:r>
    </w:p>
    <w:p xmlns:wp14="http://schemas.microsoft.com/office/word/2010/wordml" w:rsidRPr="00FE5537" w:rsidR="00FE5537" w:rsidP="078E9582" w:rsidRDefault="00FE5537" w14:paraId="64563FA8" wp14:textId="2C34047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>Szkole</w:t>
      </w:r>
      <w:r w:rsidRPr="078E9582" w:rsidR="00FE5537">
        <w:rPr>
          <w:rFonts w:ascii="Times New Roman" w:hAnsi="Times New Roman" w:cs="Times New Roman"/>
          <w:sz w:val="24"/>
          <w:szCs w:val="24"/>
        </w:rPr>
        <w:t xml:space="preserve"> – należy rozumieć Szkołę Podstawową im. Powstańców Wielkopolskich w Pniewach</w:t>
      </w:r>
      <w:r w:rsidRPr="078E9582" w:rsidR="75EB46C3">
        <w:rPr>
          <w:rFonts w:ascii="Times New Roman" w:hAnsi="Times New Roman" w:cs="Times New Roman"/>
          <w:sz w:val="24"/>
          <w:szCs w:val="24"/>
        </w:rPr>
        <w:t>;</w:t>
      </w:r>
      <w:r w:rsidRPr="078E9582" w:rsidR="00FE5537">
        <w:rPr>
          <w:rFonts w:ascii="Times New Roman" w:hAnsi="Times New Roman" w:cs="Times New Roman"/>
          <w:sz w:val="24"/>
          <w:szCs w:val="24"/>
        </w:rPr>
        <w:t>  </w:t>
      </w:r>
    </w:p>
    <w:p xmlns:wp14="http://schemas.microsoft.com/office/word/2010/wordml" w:rsidRPr="00FE5537" w:rsidR="00FE5537" w:rsidP="078E9582" w:rsidRDefault="00FE5537" w14:paraId="43677BDD" wp14:textId="1CF8319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>Dyrektorze</w:t>
      </w:r>
      <w:r w:rsidRPr="078E9582" w:rsidR="00FE5537">
        <w:rPr>
          <w:rFonts w:ascii="Times New Roman" w:hAnsi="Times New Roman" w:cs="Times New Roman"/>
          <w:sz w:val="24"/>
          <w:szCs w:val="24"/>
        </w:rPr>
        <w:t xml:space="preserve"> – należy przez to rozumieć dyrektora Szkoły Podstawowej im. Powstańców Wielkopolskich w Pniewach</w:t>
      </w:r>
      <w:r w:rsidRPr="078E9582" w:rsidR="341B0C5B">
        <w:rPr>
          <w:rFonts w:ascii="Times New Roman" w:hAnsi="Times New Roman" w:cs="Times New Roman"/>
          <w:sz w:val="24"/>
          <w:szCs w:val="24"/>
        </w:rPr>
        <w:t>;</w:t>
      </w:r>
      <w:r w:rsidRPr="078E9582" w:rsidR="00FE5537">
        <w:rPr>
          <w:rFonts w:ascii="Times New Roman" w:hAnsi="Times New Roman" w:cs="Times New Roman"/>
          <w:sz w:val="24"/>
          <w:szCs w:val="24"/>
        </w:rPr>
        <w:t>  </w:t>
      </w:r>
    </w:p>
    <w:p xmlns:wp14="http://schemas.microsoft.com/office/word/2010/wordml" w:rsidRPr="00FE5537" w:rsidR="00FE5537" w:rsidP="078E9582" w:rsidRDefault="00FE5537" w14:paraId="4DBA5041" wp14:textId="5A36398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Uczniu - </w:t>
      </w:r>
      <w:r w:rsidRPr="078E9582" w:rsidR="00FE5537">
        <w:rPr>
          <w:rFonts w:ascii="Times New Roman" w:hAnsi="Times New Roman" w:cs="Times New Roman"/>
          <w:sz w:val="24"/>
          <w:szCs w:val="24"/>
        </w:rPr>
        <w:t>uczeń-uchodźca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- </w:t>
      </w:r>
      <w:r w:rsidRPr="078E9582" w:rsidR="00FE5537">
        <w:rPr>
          <w:rFonts w:ascii="Times New Roman" w:hAnsi="Times New Roman" w:cs="Times New Roman"/>
          <w:sz w:val="24"/>
          <w:szCs w:val="24"/>
        </w:rPr>
        <w:t xml:space="preserve">osoba będąca obywatelem Ukrainy, która pobierała naukę w szkołach w Ukrainie i przybyła do Polski po 24 lutego 2022 r., a jej pobyt na terytorium Rzeczypospolitej Polskiej jest uznawany za legalny na podstawie art. 2 ust. 1 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>ustawy z dnia 12 marca 2022 r. o pomocy obywatelom Ukrainy w związku z konfliktem zbrojnym na terytorium tego państwa</w:t>
      </w:r>
      <w:r w:rsidRPr="078E9582" w:rsidR="7F1FC59E">
        <w:rPr>
          <w:rFonts w:ascii="Times New Roman" w:hAnsi="Times New Roman" w:cs="Times New Roman"/>
          <w:i w:val="1"/>
          <w:iCs w:val="1"/>
          <w:sz w:val="24"/>
          <w:szCs w:val="24"/>
        </w:rPr>
        <w:t>;</w:t>
      </w:r>
      <w:r w:rsidRPr="078E9582" w:rsidR="00FE5537">
        <w:rPr>
          <w:rFonts w:ascii="Times New Roman" w:hAnsi="Times New Roman" w:cs="Times New Roman"/>
          <w:sz w:val="24"/>
          <w:szCs w:val="24"/>
        </w:rPr>
        <w:t>  </w:t>
      </w:r>
    </w:p>
    <w:p xmlns:wp14="http://schemas.microsoft.com/office/word/2010/wordml" w:rsidRPr="00FE5537" w:rsidR="00FE5537" w:rsidP="078E9582" w:rsidRDefault="00FE5537" w14:paraId="63F92B36" wp14:textId="3FC29FE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Uczniu – </w:t>
      </w:r>
      <w:r w:rsidRPr="078E9582" w:rsidR="00FE5537">
        <w:rPr>
          <w:rFonts w:ascii="Times New Roman" w:hAnsi="Times New Roman" w:cs="Times New Roman"/>
          <w:sz w:val="24"/>
          <w:szCs w:val="24"/>
        </w:rPr>
        <w:t>uczeń - cudzoziemiec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– </w:t>
      </w:r>
      <w:r w:rsidRPr="078E9582" w:rsidR="00FE5537">
        <w:rPr>
          <w:rFonts w:ascii="Times New Roman" w:hAnsi="Times New Roman" w:cs="Times New Roman"/>
          <w:sz w:val="24"/>
          <w:szCs w:val="24"/>
        </w:rPr>
        <w:t>osoba niebędąca obywatelem Polski i pobierająca do tej pory naukę w szkołach poza granicami naszego kraju</w:t>
      </w:r>
      <w:r w:rsidRPr="078E9582" w:rsidR="3C4D32D7">
        <w:rPr>
          <w:rFonts w:ascii="Times New Roman" w:hAnsi="Times New Roman" w:cs="Times New Roman"/>
          <w:sz w:val="24"/>
          <w:szCs w:val="24"/>
        </w:rPr>
        <w:t>;</w:t>
      </w:r>
      <w:r w:rsidRPr="078E9582" w:rsidR="00FE5537">
        <w:rPr>
          <w:rFonts w:ascii="Times New Roman" w:hAnsi="Times New Roman" w:cs="Times New Roman"/>
          <w:sz w:val="24"/>
          <w:szCs w:val="24"/>
        </w:rPr>
        <w:t> </w:t>
      </w:r>
    </w:p>
    <w:p xmlns:wp14="http://schemas.microsoft.com/office/word/2010/wordml" w:rsidRPr="00FE5537" w:rsidR="00FE5537" w:rsidP="078E9582" w:rsidRDefault="00FE5537" w14:paraId="52313CE1" wp14:textId="30E8030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Uczniu 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>–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078E9582" w:rsidR="00FE5537">
        <w:rPr>
          <w:rFonts w:ascii="Times New Roman" w:hAnsi="Times New Roman" w:cs="Times New Roman"/>
          <w:sz w:val="24"/>
          <w:szCs w:val="24"/>
        </w:rPr>
        <w:t>uczeń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078E9582" w:rsidR="00FE5537">
        <w:rPr>
          <w:rFonts w:ascii="Times New Roman" w:hAnsi="Times New Roman" w:cs="Times New Roman"/>
          <w:sz w:val="24"/>
          <w:szCs w:val="24"/>
        </w:rPr>
        <w:t xml:space="preserve">z doświadczeniem migracji, </w:t>
      </w:r>
      <w:r w:rsidRPr="078E9582" w:rsidR="00FE5537">
        <w:rPr>
          <w:rFonts w:ascii="Times New Roman" w:hAnsi="Times New Roman" w:cs="Times New Roman"/>
          <w:sz w:val="24"/>
          <w:szCs w:val="24"/>
        </w:rPr>
        <w:t>który pobierał</w:t>
      </w:r>
      <w:r w:rsidRPr="078E9582" w:rsidR="00FE5537">
        <w:rPr>
          <w:rFonts w:ascii="Times New Roman" w:hAnsi="Times New Roman" w:cs="Times New Roman"/>
          <w:sz w:val="24"/>
          <w:szCs w:val="24"/>
        </w:rPr>
        <w:t xml:space="preserve"> do tej pory naukę w szkołach poza granicami naszego kraju</w:t>
      </w:r>
      <w:r w:rsidRPr="078E9582" w:rsidR="1ABAFECC">
        <w:rPr>
          <w:rFonts w:ascii="Times New Roman" w:hAnsi="Times New Roman" w:cs="Times New Roman"/>
          <w:sz w:val="24"/>
          <w:szCs w:val="24"/>
        </w:rPr>
        <w:t>;</w:t>
      </w:r>
      <w:r w:rsidRPr="078E9582" w:rsidR="00FE5537">
        <w:rPr>
          <w:rFonts w:ascii="Times New Roman" w:hAnsi="Times New Roman" w:cs="Times New Roman"/>
          <w:sz w:val="24"/>
          <w:szCs w:val="24"/>
        </w:rPr>
        <w:t> </w:t>
      </w:r>
      <w:r>
        <w:br/>
      </w:r>
      <w:r w:rsidRPr="078E9582" w:rsidR="00FE5537">
        <w:rPr>
          <w:rFonts w:ascii="Times New Roman" w:hAnsi="Times New Roman" w:cs="Times New Roman"/>
          <w:sz w:val="24"/>
          <w:szCs w:val="24"/>
        </w:rPr>
        <w:t>  </w:t>
      </w:r>
    </w:p>
    <w:p xmlns:wp14="http://schemas.microsoft.com/office/word/2010/wordml" w:rsidRPr="00FE5537" w:rsidR="00FE5537" w:rsidP="00D63BE2" w:rsidRDefault="00FE5537" w14:paraId="423AE573" wp14:textId="7777777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b/>
          <w:bCs/>
          <w:sz w:val="24"/>
        </w:rPr>
        <w:t xml:space="preserve">Cele </w:t>
      </w:r>
      <w:r w:rsidRPr="00FE5537">
        <w:rPr>
          <w:rFonts w:ascii="Times New Roman" w:hAnsi="Times New Roman" w:cs="Times New Roman"/>
          <w:b/>
          <w:bCs/>
          <w:i/>
          <w:iCs/>
          <w:sz w:val="24"/>
        </w:rPr>
        <w:t>Procedury:</w:t>
      </w:r>
      <w:r w:rsidRPr="00FE5537">
        <w:rPr>
          <w:rFonts w:ascii="Times New Roman" w:hAnsi="Times New Roman" w:cs="Times New Roman"/>
          <w:sz w:val="24"/>
        </w:rPr>
        <w:t>  </w:t>
      </w:r>
    </w:p>
    <w:p xmlns:wp14="http://schemas.microsoft.com/office/word/2010/wordml" w:rsidRPr="00FE5537" w:rsidR="00FE5537" w:rsidP="078E9582" w:rsidRDefault="00FE5537" w14:paraId="10F4A5A4" wp14:textId="29A33DF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>Usprawnienie pro</w:t>
      </w:r>
      <w:r w:rsidRPr="078E9582" w:rsidR="00FE5537">
        <w:rPr>
          <w:rFonts w:ascii="Times New Roman" w:hAnsi="Times New Roman" w:cs="Times New Roman"/>
          <w:sz w:val="24"/>
          <w:szCs w:val="24"/>
        </w:rPr>
        <w:t>cesu przyjęcia do szkoły ucznia</w:t>
      </w:r>
      <w:r w:rsidRPr="078E9582" w:rsidR="71B125FC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FE5537" w:rsidR="00FE5537" w:rsidP="078E9582" w:rsidRDefault="00FE5537" w14:paraId="2D3270DF" wp14:textId="05158D67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> Podział zadań związanych z procesem zapisu i wdrożenia do szkoły nowego ucznia</w:t>
      </w:r>
      <w:r w:rsidRPr="078E9582" w:rsidR="2E377359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FE5537" w:rsidR="00FE5537" w:rsidP="078E9582" w:rsidRDefault="00FE5537" w14:paraId="1B1E5C77" wp14:textId="7D3A2F80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>Umożliwienie szybkiej adaptacji ucznia w szkole</w:t>
      </w:r>
      <w:r w:rsidRPr="078E9582" w:rsidR="660A9D3C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FE5537" w:rsidR="00FE5537" w:rsidP="00FE5537" w:rsidRDefault="00FE5537" w14:paraId="68FA2DFE" wp14:textId="7777777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>  </w:t>
      </w:r>
    </w:p>
    <w:p xmlns:wp14="http://schemas.microsoft.com/office/word/2010/wordml" w:rsidRPr="00FE5537" w:rsidR="00FE5537" w:rsidP="00D63BE2" w:rsidRDefault="00FE5537" w14:paraId="1957E109" wp14:textId="7777777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b/>
          <w:bCs/>
          <w:sz w:val="24"/>
        </w:rPr>
        <w:t>Zakres stosowania</w:t>
      </w:r>
      <w:r w:rsidRPr="00FE5537">
        <w:rPr>
          <w:rFonts w:ascii="Times New Roman" w:hAnsi="Times New Roman" w:cs="Times New Roman"/>
          <w:sz w:val="24"/>
        </w:rPr>
        <w:t> 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 xml:space="preserve">Zgłoszenie do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Szkoły </w:t>
      </w:r>
      <w:r w:rsidRPr="00FE5537">
        <w:rPr>
          <w:rFonts w:ascii="Times New Roman" w:hAnsi="Times New Roman" w:cs="Times New Roman"/>
          <w:sz w:val="24"/>
        </w:rPr>
        <w:t xml:space="preserve">ucznia-cudzoziemca, ucznia-uchodźcy lub ucznia z doświadczeniem migracji odbywa się zgodnie z przepisami prawa. </w:t>
      </w:r>
      <w:r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 xml:space="preserve">Poniższą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Procedurę </w:t>
      </w:r>
      <w:r w:rsidRPr="00FE5537">
        <w:rPr>
          <w:rFonts w:ascii="Times New Roman" w:hAnsi="Times New Roman" w:cs="Times New Roman"/>
          <w:sz w:val="24"/>
        </w:rPr>
        <w:t xml:space="preserve">stosują kolejno: sekretarz szkoły, dyrektor szkoły, wychowawca klasy, bibliotekarz, nauczyciel języka polskiego jako obcego oraz rodzice ucznia podczas zapisu i przyjęcia do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Szkoły </w:t>
      </w:r>
      <w:r w:rsidRPr="00FE5537">
        <w:rPr>
          <w:rFonts w:ascii="Times New Roman" w:hAnsi="Times New Roman" w:cs="Times New Roman"/>
          <w:sz w:val="24"/>
        </w:rPr>
        <w:t>ww. uczniów.  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</w:t>
      </w:r>
    </w:p>
    <w:p xmlns:wp14="http://schemas.microsoft.com/office/word/2010/wordml" w:rsidRPr="00FE5537" w:rsidR="00FE5537" w:rsidP="00D63BE2" w:rsidRDefault="00FE5537" w14:paraId="5CE17F82" wp14:textId="7777777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b/>
          <w:bCs/>
          <w:sz w:val="24"/>
        </w:rPr>
        <w:t>Sposób postępowania:</w:t>
      </w:r>
      <w:r w:rsidRPr="00FE5537">
        <w:rPr>
          <w:rFonts w:ascii="Times New Roman" w:hAnsi="Times New Roman" w:cs="Times New Roman"/>
          <w:sz w:val="24"/>
        </w:rPr>
        <w:t> </w:t>
      </w:r>
    </w:p>
    <w:p xmlns:wp14="http://schemas.microsoft.com/office/word/2010/wordml" w:rsidR="00FE5537" w:rsidP="00D63BE2" w:rsidRDefault="00FE5537" w14:paraId="618D5B62" wp14:textId="7777777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 xml:space="preserve">W momencie zapisu ucznia do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Szkoły, </w:t>
      </w:r>
      <w:r w:rsidRPr="00FE5537">
        <w:rPr>
          <w:rFonts w:ascii="Times New Roman" w:hAnsi="Times New Roman" w:cs="Times New Roman"/>
          <w:sz w:val="24"/>
        </w:rPr>
        <w:t>rodzice/prawni opiekunowie otrzymują od sekretarza szkoły pakiet przetłumaczonych dokumentów do wypełnienia: </w:t>
      </w:r>
    </w:p>
    <w:p xmlns:wp14="http://schemas.microsoft.com/office/word/2010/wordml" w:rsidR="00FE5537" w:rsidP="00D63BE2" w:rsidRDefault="00FE5537" w14:paraId="4E79528B" wp14:textId="77777777">
      <w:pPr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i/>
          <w:iCs/>
          <w:sz w:val="24"/>
        </w:rPr>
        <w:t>Podanie o przyjęcie ucznia do Szkoły Podstawowej;</w:t>
      </w:r>
      <w:r w:rsidRPr="00FE5537">
        <w:rPr>
          <w:rFonts w:ascii="Times New Roman" w:hAnsi="Times New Roman" w:cs="Times New Roman"/>
          <w:sz w:val="24"/>
        </w:rPr>
        <w:t> </w:t>
      </w:r>
    </w:p>
    <w:p xmlns:wp14="http://schemas.microsoft.com/office/word/2010/wordml" w:rsidRPr="00FE5537" w:rsidR="00FE5537" w:rsidP="00D63BE2" w:rsidRDefault="00FE5537" w14:paraId="02EA3B17" wp14:textId="77777777">
      <w:pPr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i/>
          <w:iCs/>
          <w:sz w:val="24"/>
        </w:rPr>
        <w:t xml:space="preserve">Kwestionariusz Ucznia Szkoły Podstawowej im. Powstańców Wielkopolskich w Pniewach; </w:t>
      </w:r>
      <w:r w:rsidRPr="00FE5537">
        <w:rPr>
          <w:rFonts w:ascii="Times New Roman" w:hAnsi="Times New Roman" w:cs="Times New Roman"/>
          <w:sz w:val="24"/>
        </w:rPr>
        <w:t>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 xml:space="preserve">oraz listę dokumentów do przedłożenia celem przyjęcia do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Szkoły </w:t>
      </w:r>
      <w:r w:rsidRPr="00FE5537">
        <w:rPr>
          <w:rFonts w:ascii="Times New Roman" w:hAnsi="Times New Roman" w:cs="Times New Roman"/>
          <w:sz w:val="24"/>
        </w:rPr>
        <w:t>(akt urodzenia, paszport, karta pobytu lub wiza, świadectwo/zaświadczenie ze szkoły o ukończeniu poprzedniej klasy, PESEL).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 </w:t>
      </w:r>
    </w:p>
    <w:p xmlns:wp14="http://schemas.microsoft.com/office/word/2010/wordml" w:rsidRPr="00FE5537" w:rsidR="00FE5537" w:rsidP="00D63BE2" w:rsidRDefault="00FE5537" w14:paraId="2E6F0212" wp14:textId="7777777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 xml:space="preserve">Uczeń oraz jego rodzice/prawni opiekunowie wraz z przyjęciem do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Szkoły </w:t>
      </w:r>
      <w:r w:rsidRPr="00FE5537">
        <w:rPr>
          <w:rFonts w:ascii="Times New Roman" w:hAnsi="Times New Roman" w:cs="Times New Roman"/>
          <w:sz w:val="24"/>
        </w:rPr>
        <w:t xml:space="preserve">otrzymują broszurę informacyjną, zawierającą najważniejsze informacje o funkcjonowaniu </w:t>
      </w:r>
      <w:r w:rsidRPr="00FE5537">
        <w:rPr>
          <w:rFonts w:ascii="Times New Roman" w:hAnsi="Times New Roman" w:cs="Times New Roman"/>
          <w:i/>
          <w:iCs/>
          <w:sz w:val="24"/>
        </w:rPr>
        <w:t>Szkoły.</w:t>
      </w:r>
      <w:r w:rsidRPr="00FE5537">
        <w:rPr>
          <w:rFonts w:ascii="Times New Roman" w:hAnsi="Times New Roman" w:cs="Times New Roman"/>
          <w:sz w:val="24"/>
        </w:rPr>
        <w:t>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 </w:t>
      </w:r>
    </w:p>
    <w:p xmlns:wp14="http://schemas.microsoft.com/office/word/2010/wordml" w:rsidRPr="00FE5537" w:rsidR="00FE5537" w:rsidP="00D63BE2" w:rsidRDefault="00FE5537" w14:paraId="348ECDFD" wp14:textId="7777777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 xml:space="preserve">Przydziału do konkretnej klasy dokonuje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Dyrektor </w:t>
      </w:r>
      <w:r w:rsidRPr="00FE5537">
        <w:rPr>
          <w:rFonts w:ascii="Times New Roman" w:hAnsi="Times New Roman" w:cs="Times New Roman"/>
          <w:sz w:val="24"/>
        </w:rPr>
        <w:t xml:space="preserve">po rozeznaniu wiedzy i umiejętności ucznia. Ustalenie klasy (roku nauki) następuje na podstawie dokumentów wydanych przez szkołę za granicą, a w przypadku ich braku oświadczenia rodziców/prawnych opiekunów o sumie lat nauki za granicą. Dokumenty nie muszą być tłumaczone przez tłumacza przysięgłego na język polski. Rodzice/prawni opiekunowie ucznia mogą zwrócić się do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Dyrektora </w:t>
      </w:r>
      <w:r w:rsidRPr="00FE5537">
        <w:rPr>
          <w:rFonts w:ascii="Times New Roman" w:hAnsi="Times New Roman" w:cs="Times New Roman"/>
          <w:sz w:val="24"/>
        </w:rPr>
        <w:t>o przyjęcie do niższej klasy niż wynika to z sumy ukończonych lat nauki szkolnej, np. ze względu na wiek dziecka. 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 xml:space="preserve">Sekretarz szkoły powiadamia ucznia oraz jego rodziców/prawnych opiekunów o </w:t>
      </w:r>
      <w:r w:rsidRPr="00FE5537">
        <w:rPr>
          <w:rFonts w:ascii="Times New Roman" w:hAnsi="Times New Roman" w:cs="Times New Roman"/>
          <w:sz w:val="24"/>
        </w:rPr>
        <w:lastRenderedPageBreak/>
        <w:t>przydziale do oddziału klasowego. 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 </w:t>
      </w:r>
    </w:p>
    <w:p xmlns:wp14="http://schemas.microsoft.com/office/word/2010/wordml" w:rsidRPr="00FE5537" w:rsidR="00FE5537" w:rsidP="00D63BE2" w:rsidRDefault="00FE5537" w14:paraId="20946519" wp14:textId="77777777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>Zbadanie poziomu biegłości językowej ucznia następuje na podstawie wyniku testu diagnozującego zgodnie z wytycznymi dla poziomów od A1 do C2, przeprowadzonego przez nauczyciela języka polskiego jako obcego.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Uczeń-cudzoziemiec lub uczeń z doświadczeniem migracji, który nie posługuje się językiem polskim w stopniu umożliwiającym korzystanie z nauki w szkole może uczestniczyć w dodatkowych zajęciach z języka polskiego. Zajęcia mogą być prowadzone indywidualnie lub w grupach w wymiarze minimum 2 godzin tygodniowo przez czas nieokreślony.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Uczeń-uchodźca uczestniczyć może indywidualnie lub w grupach liczących nie więcej niż 15 uczniów, w zajęciach języka polskiego jako obcego, w wymiarze pozwalającym na opanowanie języka polskiego w stopniu umożliwiającym udział w obowiązkowych zajęciach edukacyjnych, nie niższym niż 6 godzin lekcyjnych tygodniowo. 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Rodzice/prawni opiekunowie wyrażają zgodę na udział ucznia w zajęciach języka polskiego jako obcego oraz deklarują tygodniowy wymiar godzin.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 </w:t>
      </w:r>
    </w:p>
    <w:p xmlns:wp14="http://schemas.microsoft.com/office/word/2010/wordml" w:rsidR="00FE5537" w:rsidP="00D63BE2" w:rsidRDefault="00FE5537" w14:paraId="6802E2DD" wp14:textId="77777777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>Wychowawca klasy, do której przydzielony został uczeń, w ciągu tygodnia: </w:t>
      </w:r>
    </w:p>
    <w:p xmlns:wp14="http://schemas.microsoft.com/office/word/2010/wordml" w:rsidR="00FE5537" w:rsidP="078E9582" w:rsidRDefault="00FE5537" w14:paraId="26164DF6" wp14:textId="0D84DB18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>Informuje o nowym uczniu nauczycieli uczących w danej klasie</w:t>
      </w:r>
      <w:r w:rsidRPr="078E9582" w:rsidR="515EA723">
        <w:rPr>
          <w:rFonts w:ascii="Times New Roman" w:hAnsi="Times New Roman" w:cs="Times New Roman"/>
          <w:sz w:val="24"/>
          <w:szCs w:val="24"/>
        </w:rPr>
        <w:t>;</w:t>
      </w:r>
      <w:r w:rsidRPr="078E9582" w:rsidR="00FE5537">
        <w:rPr>
          <w:rFonts w:ascii="Times New Roman" w:hAnsi="Times New Roman" w:cs="Times New Roman"/>
          <w:sz w:val="24"/>
          <w:szCs w:val="24"/>
        </w:rPr>
        <w:t> </w:t>
      </w:r>
    </w:p>
    <w:p xmlns:wp14="http://schemas.microsoft.com/office/word/2010/wordml" w:rsidRPr="00FE5537" w:rsidR="00FE5537" w:rsidP="078E9582" w:rsidRDefault="00FE5537" w14:paraId="573C79A5" wp14:textId="6476B3B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 xml:space="preserve">Pobiera z sekretariatu szkoły i przekazuje uczniowi: klucz do szafki uczniowskiej, login i hasło do dziennika elektronicznego </w:t>
      </w:r>
      <w:proofErr w:type="spellStart"/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>Librus</w:t>
      </w:r>
      <w:proofErr w:type="spellEnd"/>
      <w:r w:rsidRPr="078E9582" w:rsidR="00FE5537">
        <w:rPr>
          <w:rFonts w:ascii="Times New Roman" w:hAnsi="Times New Roman" w:cs="Times New Roman"/>
          <w:sz w:val="24"/>
          <w:szCs w:val="24"/>
        </w:rPr>
        <w:t xml:space="preserve">, przetłumaczoną instrukcję obsługi dziennika elektronicznego </w:t>
      </w:r>
      <w:proofErr w:type="spellStart"/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>Librus</w:t>
      </w:r>
      <w:proofErr w:type="spellEnd"/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oraz </w:t>
      </w:r>
      <w:r w:rsidRPr="078E9582" w:rsidR="00FE5537">
        <w:rPr>
          <w:rFonts w:ascii="Times New Roman" w:hAnsi="Times New Roman" w:cs="Times New Roman"/>
          <w:sz w:val="24"/>
          <w:szCs w:val="24"/>
        </w:rPr>
        <w:t xml:space="preserve">login i hasło do platformy 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Office 365 </w:t>
      </w:r>
      <w:r w:rsidRPr="078E9582" w:rsidR="00FE5537">
        <w:rPr>
          <w:rFonts w:ascii="Times New Roman" w:hAnsi="Times New Roman" w:cs="Times New Roman"/>
          <w:sz w:val="24"/>
          <w:szCs w:val="24"/>
        </w:rPr>
        <w:t xml:space="preserve">(w tym 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>Teams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>)</w:t>
      </w:r>
      <w:r w:rsidRPr="078E9582" w:rsidR="7932EB51">
        <w:rPr>
          <w:rFonts w:ascii="Times New Roman" w:hAnsi="Times New Roman" w:cs="Times New Roman"/>
          <w:i w:val="1"/>
          <w:iCs w:val="1"/>
          <w:sz w:val="24"/>
          <w:szCs w:val="24"/>
        </w:rPr>
        <w:t>;</w:t>
      </w:r>
    </w:p>
    <w:p xmlns:wp14="http://schemas.microsoft.com/office/word/2010/wordml" w:rsidR="00FE5537" w:rsidP="078E9582" w:rsidRDefault="00FE5537" w14:paraId="207FC50C" wp14:textId="04531FC0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>Uzgadnia wraz z nauczycielem języka polskiego jako obcego przydział do grupy językowej, na podstawie wyników testu językowego (pkt. V.3)</w:t>
      </w:r>
      <w:r w:rsidRPr="078E9582" w:rsidR="33900CEE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FE5537" w:rsidR="00FE5537" w:rsidP="078E9582" w:rsidRDefault="00FE5537" w14:paraId="04E31624" wp14:textId="672EA1B6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2C583489" w:rsidR="00FE5537">
        <w:rPr>
          <w:rFonts w:ascii="Times New Roman" w:hAnsi="Times New Roman" w:cs="Times New Roman"/>
          <w:sz w:val="24"/>
          <w:szCs w:val="24"/>
        </w:rPr>
        <w:t xml:space="preserve">Przedkłada uczniowi do zapoznania i podpisu </w:t>
      </w:r>
      <w:r w:rsidRPr="2C583489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Regulamin Szkoły Podstawowej im. Powstańców Wielkopolskich w Pniewach </w:t>
      </w:r>
      <w:r w:rsidRPr="2C583489" w:rsidR="00FE5537">
        <w:rPr>
          <w:rFonts w:ascii="Times New Roman" w:hAnsi="Times New Roman" w:cs="Times New Roman"/>
          <w:sz w:val="24"/>
          <w:szCs w:val="24"/>
        </w:rPr>
        <w:t xml:space="preserve">oraz </w:t>
      </w:r>
      <w:r w:rsidRPr="2C583489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Regulamin korzystania z telefonów komórkowych </w:t>
      </w:r>
      <w:r w:rsidRPr="2C583489" w:rsidR="00FE5537">
        <w:rPr>
          <w:rFonts w:ascii="Times New Roman" w:hAnsi="Times New Roman" w:cs="Times New Roman"/>
          <w:sz w:val="24"/>
          <w:szCs w:val="24"/>
        </w:rPr>
        <w:t>oraz udziela uczniowi informacji na temat punktowego systemu z zachowania</w:t>
      </w:r>
      <w:r w:rsidRPr="2C583489" w:rsidR="57063CAC">
        <w:rPr>
          <w:rFonts w:ascii="Times New Roman" w:hAnsi="Times New Roman" w:cs="Times New Roman"/>
          <w:sz w:val="24"/>
          <w:szCs w:val="24"/>
        </w:rPr>
        <w:t>;</w:t>
      </w:r>
      <w:r w:rsidRPr="2C583489" w:rsidR="00FE5537">
        <w:rPr>
          <w:rFonts w:ascii="Times New Roman" w:hAnsi="Times New Roman" w:cs="Times New Roman"/>
          <w:sz w:val="24"/>
          <w:szCs w:val="24"/>
        </w:rPr>
        <w:t> </w:t>
      </w:r>
    </w:p>
    <w:p w:rsidR="5A06DF20" w:rsidP="2C583489" w:rsidRDefault="5A06DF20" w14:paraId="0E931FC8" w14:textId="3EFD9E71">
      <w:pPr>
        <w:pStyle w:val="Normalny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2C583489" w:rsidR="5A06DF20">
        <w:rPr>
          <w:rFonts w:ascii="Times New Roman" w:hAnsi="Times New Roman" w:cs="Times New Roman"/>
          <w:sz w:val="24"/>
          <w:szCs w:val="24"/>
        </w:rPr>
        <w:t xml:space="preserve">Zbiera informację o potrzebie udziału </w:t>
      </w:r>
      <w:r w:rsidRPr="2C583489" w:rsidR="4F95243D">
        <w:rPr>
          <w:rFonts w:ascii="Times New Roman" w:hAnsi="Times New Roman" w:cs="Times New Roman"/>
          <w:sz w:val="24"/>
          <w:szCs w:val="24"/>
        </w:rPr>
        <w:t xml:space="preserve">ucznia </w:t>
      </w:r>
      <w:r w:rsidRPr="2C583489" w:rsidR="5A06DF20">
        <w:rPr>
          <w:rFonts w:ascii="Times New Roman" w:hAnsi="Times New Roman" w:cs="Times New Roman"/>
          <w:sz w:val="24"/>
          <w:szCs w:val="24"/>
        </w:rPr>
        <w:t xml:space="preserve">w zajęciach wyrównawczych od nauczycieli przedmiotów, którzy niezwłocznie po przyjęciu ucznia do </w:t>
      </w:r>
      <w:r w:rsidRPr="2C583489" w:rsidR="763CB7B4">
        <w:rPr>
          <w:rFonts w:ascii="Times New Roman" w:hAnsi="Times New Roman" w:cs="Times New Roman"/>
          <w:i w:val="1"/>
          <w:iCs w:val="1"/>
          <w:sz w:val="24"/>
          <w:szCs w:val="24"/>
        </w:rPr>
        <w:t>S</w:t>
      </w:r>
      <w:r w:rsidRPr="2C583489" w:rsidR="5A06DF2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zkoły </w:t>
      </w:r>
      <w:r w:rsidRPr="2C583489" w:rsidR="5A06DF20">
        <w:rPr>
          <w:rFonts w:ascii="Times New Roman" w:hAnsi="Times New Roman" w:cs="Times New Roman"/>
          <w:sz w:val="24"/>
          <w:szCs w:val="24"/>
        </w:rPr>
        <w:t>diagnozują wiedzę i umiejętności</w:t>
      </w:r>
      <w:r w:rsidRPr="2C583489" w:rsidR="79104A8F">
        <w:rPr>
          <w:rFonts w:ascii="Times New Roman" w:hAnsi="Times New Roman" w:cs="Times New Roman"/>
          <w:sz w:val="24"/>
          <w:szCs w:val="24"/>
        </w:rPr>
        <w:t>;</w:t>
      </w:r>
    </w:p>
    <w:p w:rsidR="2C8FB1FA" w:rsidP="49662AE3" w:rsidRDefault="2C8FB1FA" w14:paraId="23CE9411" w14:textId="0FE68080">
      <w:pPr>
        <w:pStyle w:val="Normalny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2C583489" w:rsidR="2C8FB1FA">
        <w:rPr>
          <w:rFonts w:ascii="Times New Roman" w:hAnsi="Times New Roman" w:cs="Times New Roman"/>
          <w:sz w:val="24"/>
          <w:szCs w:val="24"/>
        </w:rPr>
        <w:t>Informuje rodziców ucznia o obowiązku zapoznania się z dokumentacją szkolną</w:t>
      </w:r>
      <w:r w:rsidRPr="2C583489" w:rsidR="768A9705">
        <w:rPr>
          <w:rFonts w:ascii="Times New Roman" w:hAnsi="Times New Roman" w:cs="Times New Roman"/>
          <w:sz w:val="24"/>
          <w:szCs w:val="24"/>
        </w:rPr>
        <w:t xml:space="preserve">, głównie </w:t>
      </w:r>
      <w:r w:rsidRPr="2C583489" w:rsidR="768A970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Statutem Szkoły, </w:t>
      </w:r>
      <w:r w:rsidRPr="2C583489" w:rsidR="768A9705">
        <w:rPr>
          <w:rFonts w:ascii="Times New Roman" w:hAnsi="Times New Roman" w:cs="Times New Roman"/>
          <w:sz w:val="24"/>
          <w:szCs w:val="24"/>
        </w:rPr>
        <w:t xml:space="preserve">dostępną </w:t>
      </w:r>
      <w:r w:rsidRPr="2C583489" w:rsidR="400149EF">
        <w:rPr>
          <w:rFonts w:ascii="Times New Roman" w:hAnsi="Times New Roman" w:cs="Times New Roman"/>
          <w:sz w:val="24"/>
          <w:szCs w:val="24"/>
        </w:rPr>
        <w:t xml:space="preserve">w sekretariacie oraz </w:t>
      </w:r>
      <w:r w:rsidRPr="2C583489" w:rsidR="768A9705">
        <w:rPr>
          <w:rFonts w:ascii="Times New Roman" w:hAnsi="Times New Roman" w:cs="Times New Roman"/>
          <w:sz w:val="24"/>
          <w:szCs w:val="24"/>
        </w:rPr>
        <w:t>na stronie internetowej szkoły</w:t>
      </w:r>
      <w:r w:rsidRPr="2C583489" w:rsidR="768A9705">
        <w:rPr>
          <w:rFonts w:ascii="Times New Roman" w:hAnsi="Times New Roman" w:cs="Times New Roman"/>
          <w:sz w:val="24"/>
          <w:szCs w:val="24"/>
        </w:rPr>
        <w:t>.</w:t>
      </w:r>
      <w:r w:rsidRPr="2C583489" w:rsidR="7940CCA2">
        <w:rPr>
          <w:rFonts w:ascii="Times New Roman" w:hAnsi="Times New Roman" w:cs="Times New Roman"/>
          <w:sz w:val="24"/>
          <w:szCs w:val="24"/>
        </w:rPr>
        <w:t xml:space="preserve"> W przypadku trudności z</w:t>
      </w:r>
      <w:r w:rsidRPr="2C583489" w:rsidR="0A7930BF">
        <w:rPr>
          <w:rFonts w:ascii="Times New Roman" w:hAnsi="Times New Roman" w:cs="Times New Roman"/>
          <w:sz w:val="24"/>
          <w:szCs w:val="24"/>
        </w:rPr>
        <w:t>e</w:t>
      </w:r>
      <w:r w:rsidRPr="2C583489" w:rsidR="7940CCA2">
        <w:rPr>
          <w:rFonts w:ascii="Times New Roman" w:hAnsi="Times New Roman" w:cs="Times New Roman"/>
          <w:sz w:val="24"/>
          <w:szCs w:val="24"/>
        </w:rPr>
        <w:t xml:space="preserve"> </w:t>
      </w:r>
      <w:r w:rsidRPr="2C583489" w:rsidR="4BE48310">
        <w:rPr>
          <w:rFonts w:ascii="Times New Roman" w:hAnsi="Times New Roman" w:cs="Times New Roman"/>
          <w:sz w:val="24"/>
          <w:szCs w:val="24"/>
        </w:rPr>
        <w:t>z</w:t>
      </w:r>
      <w:r w:rsidRPr="2C583489" w:rsidR="7940CCA2">
        <w:rPr>
          <w:rFonts w:ascii="Times New Roman" w:hAnsi="Times New Roman" w:cs="Times New Roman"/>
          <w:sz w:val="24"/>
          <w:szCs w:val="24"/>
        </w:rPr>
        <w:t>rozumieniem treści dokumentów</w:t>
      </w:r>
      <w:r w:rsidRPr="2C583489" w:rsidR="5B4974D8">
        <w:rPr>
          <w:rFonts w:ascii="Times New Roman" w:hAnsi="Times New Roman" w:cs="Times New Roman"/>
          <w:sz w:val="24"/>
          <w:szCs w:val="24"/>
        </w:rPr>
        <w:t>,</w:t>
      </w:r>
      <w:r w:rsidRPr="2C583489" w:rsidR="7940CCA2">
        <w:rPr>
          <w:rFonts w:ascii="Times New Roman" w:hAnsi="Times New Roman" w:cs="Times New Roman"/>
          <w:sz w:val="24"/>
          <w:szCs w:val="24"/>
        </w:rPr>
        <w:t xml:space="preserve"> rodzice ucznia mogą zwrócić się z prośbą o pomoc </w:t>
      </w:r>
      <w:r w:rsidRPr="2C583489" w:rsidR="19EE5A0A">
        <w:rPr>
          <w:rFonts w:ascii="Times New Roman" w:hAnsi="Times New Roman" w:cs="Times New Roman"/>
          <w:sz w:val="24"/>
          <w:szCs w:val="24"/>
        </w:rPr>
        <w:t>do nauczyciela języka obcego lub do osoby władającej językiem kraju po</w:t>
      </w:r>
      <w:r w:rsidRPr="2C583489" w:rsidR="51199776">
        <w:rPr>
          <w:rFonts w:ascii="Times New Roman" w:hAnsi="Times New Roman" w:cs="Times New Roman"/>
          <w:sz w:val="24"/>
          <w:szCs w:val="24"/>
        </w:rPr>
        <w:t>chodzenia ucznia zatrudnionej w placówce</w:t>
      </w:r>
      <w:r w:rsidRPr="2C583489" w:rsidR="1D8C2A7F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FE5537" w:rsidR="00FE5537" w:rsidP="078E9582" w:rsidRDefault="00FE5537" w14:paraId="21CB5A7E" wp14:textId="50A52F6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2C583489" w:rsidR="00FE5537">
        <w:rPr>
          <w:rFonts w:ascii="Times New Roman" w:hAnsi="Times New Roman" w:cs="Times New Roman"/>
          <w:sz w:val="24"/>
          <w:szCs w:val="24"/>
        </w:rPr>
        <w:t>Organizuje system wsparcia uczniowskiego, poprzez spotkanie ucznia z uczniem-przewodnikiem, którego zadaniem jest włączenie nowego ucznia do środowiska szkolnego</w:t>
      </w:r>
      <w:r w:rsidRPr="2C583489" w:rsidR="379CB57A">
        <w:rPr>
          <w:rFonts w:ascii="Times New Roman" w:hAnsi="Times New Roman" w:cs="Times New Roman"/>
          <w:sz w:val="24"/>
          <w:szCs w:val="24"/>
        </w:rPr>
        <w:t>;</w:t>
      </w:r>
      <w:r>
        <w:br/>
      </w:r>
      <w:r w:rsidRPr="2C583489" w:rsidR="00FE5537">
        <w:rPr>
          <w:rFonts w:ascii="Times New Roman" w:hAnsi="Times New Roman" w:cs="Times New Roman"/>
          <w:sz w:val="24"/>
          <w:szCs w:val="24"/>
        </w:rPr>
        <w:t>  </w:t>
      </w:r>
    </w:p>
    <w:p xmlns:wp14="http://schemas.microsoft.com/office/word/2010/wordml" w:rsidRPr="00FE5537" w:rsidR="00FE5537" w:rsidP="00D63BE2" w:rsidRDefault="00FE5537" w14:paraId="5CED43BA" wp14:textId="77777777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>O przydziale podręczników dla ucznia decyduje nauczyciel przedmiotu, który w ciągu dwóch tygodni od rozpoczęcia nauki, po rozeznaniu sytuacji, określeniu poziomu biegłości językowej, powiadamia wychowawcę klasy o zapotrzebowaniu na podręczniki. Wychowawca informuje nauczyciela-bibliotekarza. Brak zgłoszenia od nauczyciela przedmiotu jest równoznaczny z brakiem zapotrzebowania na podręcznik. 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 xml:space="preserve">Odbiór podręczników kwitują rodzice/prawni opiekunowi ucznia przez podpis na </w:t>
      </w:r>
      <w:r w:rsidRPr="00FE5537">
        <w:rPr>
          <w:rFonts w:ascii="Times New Roman" w:hAnsi="Times New Roman" w:cs="Times New Roman"/>
          <w:i/>
          <w:iCs/>
          <w:sz w:val="24"/>
        </w:rPr>
        <w:t>Liście odbioru podręczników</w:t>
      </w:r>
      <w:r w:rsidRPr="00FE5537">
        <w:rPr>
          <w:rFonts w:ascii="Times New Roman" w:hAnsi="Times New Roman" w:cs="Times New Roman"/>
          <w:sz w:val="24"/>
        </w:rPr>
        <w:t xml:space="preserve"> w bibliotece szkolnej. 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</w:t>
      </w:r>
    </w:p>
    <w:p xmlns:wp14="http://schemas.microsoft.com/office/word/2010/wordml" w:rsidRPr="00FE5537" w:rsidR="00FE5537" w:rsidP="00D63BE2" w:rsidRDefault="00FE5537" w14:paraId="22B2187C" wp14:textId="77777777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 xml:space="preserve">W pierwszym dniu pobytu w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Szkole, </w:t>
      </w:r>
      <w:r w:rsidRPr="00FE5537">
        <w:rPr>
          <w:rFonts w:ascii="Times New Roman" w:hAnsi="Times New Roman" w:cs="Times New Roman"/>
          <w:sz w:val="24"/>
        </w:rPr>
        <w:t xml:space="preserve">wyznaczona przez </w:t>
      </w:r>
      <w:r w:rsidRPr="00FE5537">
        <w:rPr>
          <w:rFonts w:ascii="Times New Roman" w:hAnsi="Times New Roman" w:cs="Times New Roman"/>
          <w:i/>
          <w:iCs/>
          <w:sz w:val="24"/>
        </w:rPr>
        <w:t xml:space="preserve">Dyrektora </w:t>
      </w:r>
      <w:r w:rsidRPr="00FE5537">
        <w:rPr>
          <w:rFonts w:ascii="Times New Roman" w:hAnsi="Times New Roman" w:cs="Times New Roman"/>
          <w:sz w:val="24"/>
        </w:rPr>
        <w:t>osoba (w miarę możliwości osoba władająca językiem kraju pochodzenia ucznia) wraz z uczniem-przewodnikiem, oprowadza ucznia po budynku szkolnym, wskazując najważniejsze miejsca. </w:t>
      </w:r>
      <w:r w:rsidRPr="00FE5537">
        <w:rPr>
          <w:rFonts w:ascii="Times New Roman" w:hAnsi="Times New Roman" w:cs="Times New Roman"/>
          <w:sz w:val="24"/>
        </w:rPr>
        <w:br/>
      </w:r>
      <w:r w:rsidRPr="00FE5537">
        <w:rPr>
          <w:rFonts w:ascii="Times New Roman" w:hAnsi="Times New Roman" w:cs="Times New Roman"/>
          <w:sz w:val="24"/>
        </w:rPr>
        <w:t> </w:t>
      </w:r>
    </w:p>
    <w:p xmlns:wp14="http://schemas.microsoft.com/office/word/2010/wordml" w:rsidR="00FE5537" w:rsidP="00D63BE2" w:rsidRDefault="00FE5537" w14:paraId="084D4F6D" wp14:textId="77777777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>Edukacyjnym wsparciem dla ucznia jest korzystanie z: </w:t>
      </w:r>
    </w:p>
    <w:p xmlns:wp14="http://schemas.microsoft.com/office/word/2010/wordml" w:rsidR="00FE5537" w:rsidP="078E9582" w:rsidRDefault="00EB7259" w14:paraId="4E7E9100" wp14:textId="589F9710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EB7259">
        <w:rPr>
          <w:rFonts w:ascii="Times New Roman" w:hAnsi="Times New Roman" w:cs="Times New Roman"/>
          <w:sz w:val="24"/>
          <w:szCs w:val="24"/>
        </w:rPr>
        <w:t>P</w:t>
      </w:r>
      <w:r w:rsidRPr="078E9582" w:rsidR="00FE5537">
        <w:rPr>
          <w:rFonts w:ascii="Times New Roman" w:hAnsi="Times New Roman" w:cs="Times New Roman"/>
          <w:sz w:val="24"/>
          <w:szCs w:val="24"/>
        </w:rPr>
        <w:t>omocy osoby władającej językiem kraju pochodzenia zatrudnionej w charakterze pomocy nauczyciela</w:t>
      </w:r>
      <w:r w:rsidRPr="078E9582" w:rsidR="3964B9A2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EB7259" w:rsidP="078E9582" w:rsidRDefault="00EB7259" w14:paraId="2991358F" wp14:textId="21F0011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EB7259">
        <w:rPr>
          <w:rFonts w:ascii="Times New Roman" w:hAnsi="Times New Roman" w:cs="Times New Roman"/>
          <w:sz w:val="24"/>
          <w:szCs w:val="24"/>
        </w:rPr>
        <w:t>D</w:t>
      </w:r>
      <w:r w:rsidRPr="078E9582" w:rsidR="00FE5537">
        <w:rPr>
          <w:rFonts w:ascii="Times New Roman" w:hAnsi="Times New Roman" w:cs="Times New Roman"/>
          <w:sz w:val="24"/>
          <w:szCs w:val="24"/>
        </w:rPr>
        <w:t>odatkowych zajęć wyrównawczych w zakresie przedmiotów nauczania organizowanych przez organ prowadzący szkołę, nie dłużej niż przez okres 12 miesięcy</w:t>
      </w:r>
      <w:r w:rsidRPr="078E9582" w:rsidR="57C53D87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EB7259" w:rsidP="00EB7259" w:rsidRDefault="00EB7259" w14:paraId="672A6659" wp14:textId="77777777">
      <w:pPr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xmlns:wp14="http://schemas.microsoft.com/office/word/2010/wordml" w:rsidRPr="00EB7259" w:rsidR="00FE5537" w:rsidP="078E9582" w:rsidRDefault="00FE5537" w14:paraId="45A59A97" wp14:textId="77777777" wp14:noSpellErr="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78E9582" w:rsidR="00FE5537">
        <w:rPr>
          <w:rFonts w:ascii="Times New Roman" w:hAnsi="Times New Roman" w:cs="Times New Roman"/>
          <w:sz w:val="24"/>
          <w:szCs w:val="24"/>
        </w:rPr>
        <w:t>Uczeń może być objęty pomocą psychologiczno-pedagogiczną w związku z doświadczeniem migracyjnym. Pomoc polega na rozpoznawaniu i zaspokajaniu indywidualnych potrzeb rozwojowych i edukacyjnych oraz rozpoznawaniu indywidualnych możliwości psychofizycznych i czynników</w:t>
      </w:r>
      <w:r w:rsidRPr="078E9582" w:rsidR="00FE553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78E9582" w:rsidR="00FE5537">
        <w:rPr>
          <w:rFonts w:ascii="Times New Roman" w:hAnsi="Times New Roman" w:cs="Times New Roman"/>
          <w:i w:val="0"/>
          <w:iCs w:val="0"/>
          <w:sz w:val="24"/>
          <w:szCs w:val="24"/>
        </w:rPr>
        <w:t>środowiskowych</w:t>
      </w:r>
      <w:r w:rsidRPr="078E9582" w:rsidR="00FE553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078E9582" w:rsidR="00FE5537">
        <w:rPr>
          <w:rFonts w:ascii="Times New Roman" w:hAnsi="Times New Roman" w:cs="Times New Roman"/>
          <w:sz w:val="24"/>
          <w:szCs w:val="24"/>
        </w:rPr>
        <w:t>wpływających na jego funkcjonowanie. Ww. pomocą mogą zostać również objęci rodzice/prawni opiekunowie ucznia.</w:t>
      </w:r>
    </w:p>
    <w:p xmlns:wp14="http://schemas.microsoft.com/office/word/2010/wordml" w:rsidR="00FE5537" w:rsidP="00FE5537" w:rsidRDefault="00FE5537" w14:paraId="6E7BEAA2" wp14:textId="7777777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E5537">
        <w:rPr>
          <w:rFonts w:ascii="Times New Roman" w:hAnsi="Times New Roman" w:cs="Times New Roman"/>
          <w:sz w:val="24"/>
        </w:rPr>
        <w:t> </w:t>
      </w:r>
    </w:p>
    <w:p xmlns:wp14="http://schemas.microsoft.com/office/word/2010/wordml" w:rsidR="00EB7259" w:rsidP="00D63BE2" w:rsidRDefault="00EB7259" w14:paraId="22A5A14C" wp14:textId="77777777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6068">
        <w:rPr>
          <w:rFonts w:ascii="Times New Roman" w:hAnsi="Times New Roman" w:cs="Times New Roman"/>
          <w:b/>
          <w:sz w:val="24"/>
        </w:rPr>
        <w:t>Załączniki</w:t>
      </w:r>
      <w:r>
        <w:rPr>
          <w:rFonts w:ascii="Times New Roman" w:hAnsi="Times New Roman" w:cs="Times New Roman"/>
          <w:sz w:val="24"/>
        </w:rPr>
        <w:t>:</w:t>
      </w:r>
    </w:p>
    <w:p xmlns:wp14="http://schemas.microsoft.com/office/word/2010/wordml" w:rsidRPr="006B561C" w:rsidR="00EB7259" w:rsidP="00D63BE2" w:rsidRDefault="00EB7259" w14:paraId="39C792F8" wp14:textId="77777777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/>
          <w:sz w:val="24"/>
        </w:rPr>
      </w:pPr>
      <w:r w:rsidRPr="00846068">
        <w:rPr>
          <w:rFonts w:ascii="Times New Roman" w:hAnsi="Times New Roman" w:cs="Times New Roman"/>
          <w:sz w:val="24"/>
        </w:rPr>
        <w:lastRenderedPageBreak/>
        <w:t>Lista</w:t>
      </w:r>
      <w:r w:rsidRPr="00EB7259">
        <w:rPr>
          <w:rFonts w:ascii="Times New Roman" w:hAnsi="Times New Roman" w:cs="Times New Roman"/>
          <w:i/>
          <w:sz w:val="24"/>
        </w:rPr>
        <w:t xml:space="preserve"> </w:t>
      </w:r>
      <w:r w:rsidRPr="00FE5537" w:rsidR="00846068">
        <w:rPr>
          <w:rFonts w:ascii="Times New Roman" w:hAnsi="Times New Roman" w:cs="Times New Roman"/>
          <w:sz w:val="24"/>
        </w:rPr>
        <w:t xml:space="preserve">dokumentów do przedłożenia celem przyjęcia do </w:t>
      </w:r>
      <w:r w:rsidRPr="00FE5537" w:rsidR="00846068">
        <w:rPr>
          <w:rFonts w:ascii="Times New Roman" w:hAnsi="Times New Roman" w:cs="Times New Roman"/>
          <w:i/>
          <w:iCs/>
          <w:sz w:val="24"/>
        </w:rPr>
        <w:t xml:space="preserve">Szkoły </w:t>
      </w:r>
      <w:r w:rsidRPr="00FE5537" w:rsidR="00846068">
        <w:rPr>
          <w:rFonts w:ascii="Times New Roman" w:hAnsi="Times New Roman" w:cs="Times New Roman"/>
          <w:sz w:val="24"/>
        </w:rPr>
        <w:t>(akt urodzenia, paszport, karta pobytu lub wiza, świadectwo/zaświadczenie ze szkoły o ukończeniu poprzedni</w:t>
      </w:r>
      <w:r w:rsidR="00846068">
        <w:rPr>
          <w:rFonts w:ascii="Times New Roman" w:hAnsi="Times New Roman" w:cs="Times New Roman"/>
          <w:sz w:val="24"/>
        </w:rPr>
        <w:t>ej klasy, PESEL);</w:t>
      </w:r>
      <w:r w:rsidRPr="00FE5537" w:rsidR="00846068">
        <w:rPr>
          <w:rFonts w:ascii="Times New Roman" w:hAnsi="Times New Roman" w:cs="Times New Roman"/>
          <w:sz w:val="24"/>
        </w:rPr>
        <w:t> </w:t>
      </w:r>
    </w:p>
    <w:p xmlns:wp14="http://schemas.microsoft.com/office/word/2010/wordml" w:rsidR="006B561C" w:rsidP="078E9582" w:rsidRDefault="006B561C" w14:paraId="74A3293F" wp14:textId="77777777" wp14:noSpellErr="1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78E9582" w:rsidR="006B561C">
        <w:rPr>
          <w:rFonts w:ascii="Times New Roman" w:hAnsi="Times New Roman" w:cs="Times New Roman"/>
          <w:i w:val="0"/>
          <w:iCs w:val="0"/>
          <w:sz w:val="24"/>
          <w:szCs w:val="24"/>
        </w:rPr>
        <w:t>Broszura informacyjna o Szkole Podstawowej im. Powstańców Wielkopolskich w Pniewach;</w:t>
      </w:r>
    </w:p>
    <w:p xmlns:wp14="http://schemas.microsoft.com/office/word/2010/wordml" w:rsidRPr="00846068" w:rsidR="00846068" w:rsidP="00D63BE2" w:rsidRDefault="00EB7259" w14:paraId="7D9860DF" wp14:textId="77777777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/>
          <w:sz w:val="24"/>
        </w:rPr>
      </w:pPr>
      <w:r w:rsidRPr="00EB7259">
        <w:rPr>
          <w:rFonts w:ascii="Times New Roman" w:hAnsi="Times New Roman" w:cs="Times New Roman"/>
          <w:i/>
          <w:iCs/>
          <w:sz w:val="24"/>
        </w:rPr>
        <w:t>Podanie o przyjęcie ucznia do Szkoły Podstawowej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846068">
        <w:rPr>
          <w:rFonts w:ascii="Times New Roman" w:hAnsi="Times New Roman" w:cs="Times New Roman"/>
          <w:iCs/>
          <w:sz w:val="24"/>
        </w:rPr>
        <w:t>w języku ukraińskim</w:t>
      </w:r>
      <w:r w:rsidRPr="00EB7259">
        <w:rPr>
          <w:rFonts w:ascii="Times New Roman" w:hAnsi="Times New Roman" w:cs="Times New Roman"/>
          <w:i/>
          <w:iCs/>
          <w:sz w:val="24"/>
        </w:rPr>
        <w:t>;</w:t>
      </w:r>
    </w:p>
    <w:p xmlns:wp14="http://schemas.microsoft.com/office/word/2010/wordml" w:rsidRPr="00846068" w:rsidR="00EB7259" w:rsidP="00D63BE2" w:rsidRDefault="00EB7259" w14:paraId="0FCAA1CE" wp14:textId="77777777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/>
          <w:sz w:val="24"/>
        </w:rPr>
      </w:pPr>
      <w:r w:rsidRPr="00FE5537">
        <w:rPr>
          <w:rFonts w:ascii="Times New Roman" w:hAnsi="Times New Roman" w:cs="Times New Roman"/>
          <w:i/>
          <w:iCs/>
          <w:sz w:val="24"/>
        </w:rPr>
        <w:t>Kwestionariusz Ucznia Szkoły Podstawowej im. Powstańców Wielkopolskich w Pniewach</w:t>
      </w:r>
      <w:r w:rsidR="00846068">
        <w:rPr>
          <w:rFonts w:ascii="Times New Roman" w:hAnsi="Times New Roman" w:cs="Times New Roman"/>
          <w:i/>
          <w:iCs/>
          <w:sz w:val="24"/>
        </w:rPr>
        <w:t xml:space="preserve"> </w:t>
      </w:r>
      <w:r w:rsidRPr="00846068" w:rsidR="00846068">
        <w:rPr>
          <w:rFonts w:ascii="Times New Roman" w:hAnsi="Times New Roman" w:cs="Times New Roman"/>
          <w:iCs/>
          <w:sz w:val="24"/>
        </w:rPr>
        <w:t>w języku ukraińskim</w:t>
      </w:r>
      <w:r w:rsidRPr="00FE5537">
        <w:rPr>
          <w:rFonts w:ascii="Times New Roman" w:hAnsi="Times New Roman" w:cs="Times New Roman"/>
          <w:i/>
          <w:iCs/>
          <w:sz w:val="24"/>
        </w:rPr>
        <w:t>;</w:t>
      </w:r>
    </w:p>
    <w:p xmlns:wp14="http://schemas.microsoft.com/office/word/2010/wordml" w:rsidRPr="00846068" w:rsidR="00846068" w:rsidP="1075DF25" w:rsidRDefault="00846068" w14:paraId="482F3427" wp14:textId="77777777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Kwestionariusz Ucznia Szkoły Podstawowej im. Powstańców Wielkopolskich w Pniewach </w:t>
      </w:r>
      <w:r w:rsidRPr="1075DF25" w:rsidR="00846068">
        <w:rPr>
          <w:rFonts w:ascii="Times New Roman" w:hAnsi="Times New Roman" w:cs="Times New Roman"/>
          <w:sz w:val="24"/>
          <w:szCs w:val="24"/>
        </w:rPr>
        <w:t>w języku</w:t>
      </w: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1075DF25" w:rsidR="00846068">
        <w:rPr>
          <w:rFonts w:ascii="Times New Roman" w:hAnsi="Times New Roman" w:cs="Times New Roman"/>
          <w:sz w:val="24"/>
          <w:szCs w:val="24"/>
        </w:rPr>
        <w:t>angielskim</w:t>
      </w: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>;</w:t>
      </w:r>
    </w:p>
    <w:p w:rsidR="1E764D77" w:rsidP="1075DF25" w:rsidRDefault="1E764D77" w14:paraId="712731BD" w14:textId="2602EDF0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1075DF25" w:rsidR="1E764D7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Kwestionariusz sytuacji wychowawczej Ucznia klasy 1 </w:t>
      </w:r>
      <w:r w:rsidRPr="1075DF25" w:rsidR="1E764D77">
        <w:rPr>
          <w:rFonts w:ascii="Times New Roman" w:hAnsi="Times New Roman" w:cs="Times New Roman"/>
          <w:i w:val="0"/>
          <w:iCs w:val="0"/>
          <w:sz w:val="24"/>
          <w:szCs w:val="24"/>
        </w:rPr>
        <w:t>w języku ukraińskim;</w:t>
      </w:r>
    </w:p>
    <w:p w:rsidR="1E764D77" w:rsidP="1075DF25" w:rsidRDefault="1E764D77" w14:paraId="1C1E8D19" w14:textId="0AB50F1B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1075DF25" w:rsidR="1E764D7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Kwestionariusz sytuacji wychowawczej Ucznia klasy 4 </w:t>
      </w:r>
      <w:r w:rsidRPr="1075DF25" w:rsidR="1E764D77">
        <w:rPr>
          <w:rFonts w:ascii="Times New Roman" w:hAnsi="Times New Roman" w:cs="Times New Roman"/>
          <w:i w:val="0"/>
          <w:iCs w:val="0"/>
          <w:sz w:val="24"/>
          <w:szCs w:val="24"/>
        </w:rPr>
        <w:t>w języku ukraińskim;</w:t>
      </w:r>
    </w:p>
    <w:p w:rsidR="1E764D77" w:rsidP="1075DF25" w:rsidRDefault="1E764D77" w14:paraId="6B359740" w14:textId="6AEA817F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1075DF25" w:rsidR="1E764D7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Kwestionariusz sytuacji wychowawczej Ucznia klasy 1 </w:t>
      </w:r>
      <w:r w:rsidRPr="1075DF25" w:rsidR="1E764D77">
        <w:rPr>
          <w:rFonts w:ascii="Times New Roman" w:hAnsi="Times New Roman" w:cs="Times New Roman"/>
          <w:i w:val="0"/>
          <w:iCs w:val="0"/>
          <w:sz w:val="24"/>
          <w:szCs w:val="24"/>
        </w:rPr>
        <w:t>w języku angielskim;</w:t>
      </w:r>
    </w:p>
    <w:p w:rsidR="1E764D77" w:rsidP="1075DF25" w:rsidRDefault="1E764D77" w14:paraId="09F69DC4" w14:textId="607BC944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1075DF25" w:rsidR="1E764D7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Kwestionariusz sytuacji wychowawczej Ucznia klasy 4 </w:t>
      </w:r>
      <w:r w:rsidRPr="1075DF25" w:rsidR="1E764D77">
        <w:rPr>
          <w:rFonts w:ascii="Times New Roman" w:hAnsi="Times New Roman" w:cs="Times New Roman"/>
          <w:i w:val="0"/>
          <w:iCs w:val="0"/>
          <w:sz w:val="24"/>
          <w:szCs w:val="24"/>
        </w:rPr>
        <w:t>w języku angielskim;</w:t>
      </w:r>
    </w:p>
    <w:p xmlns:wp14="http://schemas.microsoft.com/office/word/2010/wordml" w:rsidRPr="00846068" w:rsidR="00846068" w:rsidP="00D63BE2" w:rsidRDefault="00846068" w14:paraId="3FFD9D7C" wp14:textId="77777777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/>
          <w:sz w:val="24"/>
        </w:rPr>
      </w:pP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Regulamin Szkoły </w:t>
      </w:r>
      <w:r w:rsidRPr="1075DF25" w:rsidR="00846068">
        <w:rPr>
          <w:rFonts w:ascii="Times New Roman" w:hAnsi="Times New Roman" w:cs="Times New Roman"/>
          <w:sz w:val="24"/>
          <w:szCs w:val="24"/>
        </w:rPr>
        <w:t>w języku ukraińskim</w:t>
      </w: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>;</w:t>
      </w:r>
    </w:p>
    <w:p xmlns:wp14="http://schemas.microsoft.com/office/word/2010/wordml" w:rsidRPr="00846068" w:rsidR="00846068" w:rsidP="00D63BE2" w:rsidRDefault="00846068" w14:paraId="5B7911E3" wp14:textId="77777777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/>
          <w:sz w:val="24"/>
        </w:rPr>
      </w:pP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Regulamin Szkoły </w:t>
      </w:r>
      <w:r w:rsidRPr="1075DF25" w:rsidR="00846068">
        <w:rPr>
          <w:rFonts w:ascii="Times New Roman" w:hAnsi="Times New Roman" w:cs="Times New Roman"/>
          <w:sz w:val="24"/>
          <w:szCs w:val="24"/>
        </w:rPr>
        <w:t>w języku angielskim</w:t>
      </w: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>;</w:t>
      </w:r>
    </w:p>
    <w:p xmlns:wp14="http://schemas.microsoft.com/office/word/2010/wordml" w:rsidRPr="00846068" w:rsidR="00846068" w:rsidP="00D63BE2" w:rsidRDefault="00846068" w14:paraId="2394BBA0" wp14:textId="77777777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/>
          <w:sz w:val="24"/>
        </w:rPr>
      </w:pP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Regulamin korzystania z telefonów komórkowych </w:t>
      </w:r>
      <w:r w:rsidRPr="1075DF25" w:rsidR="00846068">
        <w:rPr>
          <w:rFonts w:ascii="Times New Roman" w:hAnsi="Times New Roman" w:cs="Times New Roman"/>
          <w:sz w:val="24"/>
          <w:szCs w:val="24"/>
        </w:rPr>
        <w:t>w języku ukraińskim</w:t>
      </w: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>;</w:t>
      </w:r>
    </w:p>
    <w:p xmlns:wp14="http://schemas.microsoft.com/office/word/2010/wordml" w:rsidRPr="00EB7259" w:rsidR="00846068" w:rsidP="00D63BE2" w:rsidRDefault="00846068" w14:paraId="7DE99063" wp14:textId="77777777">
      <w:pPr>
        <w:pStyle w:val="Akapitzlist"/>
        <w:numPr>
          <w:ilvl w:val="1"/>
          <w:numId w:val="25"/>
        </w:numPr>
        <w:spacing w:after="0" w:line="360" w:lineRule="auto"/>
        <w:ind w:left="709"/>
        <w:rPr>
          <w:rFonts w:ascii="Times New Roman" w:hAnsi="Times New Roman" w:cs="Times New Roman"/>
          <w:i/>
          <w:sz w:val="24"/>
        </w:rPr>
      </w:pP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Regulamin korzystania z telefonów komórkowych </w:t>
      </w:r>
      <w:r w:rsidRPr="1075DF25" w:rsidR="00846068">
        <w:rPr>
          <w:rFonts w:ascii="Times New Roman" w:hAnsi="Times New Roman" w:cs="Times New Roman"/>
          <w:sz w:val="24"/>
          <w:szCs w:val="24"/>
        </w:rPr>
        <w:t>w języku angielskim</w:t>
      </w:r>
      <w:r w:rsidRPr="1075DF25" w:rsidR="00846068">
        <w:rPr>
          <w:rFonts w:ascii="Times New Roman" w:hAnsi="Times New Roman" w:cs="Times New Roman"/>
          <w:i w:val="1"/>
          <w:iCs w:val="1"/>
          <w:sz w:val="24"/>
          <w:szCs w:val="24"/>
        </w:rPr>
        <w:t>;</w:t>
      </w:r>
    </w:p>
    <w:sectPr w:rsidRPr="00EB7259" w:rsidR="00846068" w:rsidSect="00E6714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63BE2" w:rsidP="00FE5537" w:rsidRDefault="00D63BE2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63BE2" w:rsidP="00FE5537" w:rsidRDefault="00D63BE2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63BE2" w:rsidP="00FE5537" w:rsidRDefault="00D63BE2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63BE2" w:rsidP="00FE5537" w:rsidRDefault="00D63BE2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66D"/>
    <w:multiLevelType w:val="multilevel"/>
    <w:tmpl w:val="FFE8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25181"/>
    <w:multiLevelType w:val="multilevel"/>
    <w:tmpl w:val="0F10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91184"/>
    <w:multiLevelType w:val="multilevel"/>
    <w:tmpl w:val="6A7A63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1B87F37"/>
    <w:multiLevelType w:val="multilevel"/>
    <w:tmpl w:val="554A6E2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226009B"/>
    <w:multiLevelType w:val="multilevel"/>
    <w:tmpl w:val="E4C89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04976"/>
    <w:multiLevelType w:val="multilevel"/>
    <w:tmpl w:val="EB3C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C3A82"/>
    <w:multiLevelType w:val="multilevel"/>
    <w:tmpl w:val="AC1A0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C7E42"/>
    <w:multiLevelType w:val="multilevel"/>
    <w:tmpl w:val="F70E6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83786"/>
    <w:multiLevelType w:val="multilevel"/>
    <w:tmpl w:val="ADD0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C54A8"/>
    <w:multiLevelType w:val="multilevel"/>
    <w:tmpl w:val="E590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D6018"/>
    <w:multiLevelType w:val="multilevel"/>
    <w:tmpl w:val="A170F5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E2C50"/>
    <w:multiLevelType w:val="multilevel"/>
    <w:tmpl w:val="75A6E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B0103"/>
    <w:multiLevelType w:val="multilevel"/>
    <w:tmpl w:val="FB72F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82A63"/>
    <w:multiLevelType w:val="multilevel"/>
    <w:tmpl w:val="8E168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93817"/>
    <w:multiLevelType w:val="multilevel"/>
    <w:tmpl w:val="34EED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30A34"/>
    <w:multiLevelType w:val="hybridMultilevel"/>
    <w:tmpl w:val="D012D6F0"/>
    <w:lvl w:ilvl="0" w:tplc="03786596">
      <w:start w:val="5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3910888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E16E6"/>
    <w:multiLevelType w:val="multilevel"/>
    <w:tmpl w:val="3CDAF2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C2F06F9"/>
    <w:multiLevelType w:val="multilevel"/>
    <w:tmpl w:val="4F84CD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B746E"/>
    <w:multiLevelType w:val="multilevel"/>
    <w:tmpl w:val="E0CC6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B7505"/>
    <w:multiLevelType w:val="multilevel"/>
    <w:tmpl w:val="37A2A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E0702"/>
    <w:multiLevelType w:val="multilevel"/>
    <w:tmpl w:val="21C6025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454032F"/>
    <w:multiLevelType w:val="multilevel"/>
    <w:tmpl w:val="8CDA2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32C6D"/>
    <w:multiLevelType w:val="multilevel"/>
    <w:tmpl w:val="12C69D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A625C9E"/>
    <w:multiLevelType w:val="multilevel"/>
    <w:tmpl w:val="E2CE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6320E"/>
    <w:multiLevelType w:val="multilevel"/>
    <w:tmpl w:val="FA122C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"/>
  </w:num>
  <w:num w:numId="5">
    <w:abstractNumId w:val="16"/>
  </w:num>
  <w:num w:numId="6">
    <w:abstractNumId w:val="5"/>
  </w:num>
  <w:num w:numId="7">
    <w:abstractNumId w:val="11"/>
  </w:num>
  <w:num w:numId="8">
    <w:abstractNumId w:val="7"/>
  </w:num>
  <w:num w:numId="9">
    <w:abstractNumId w:val="18"/>
  </w:num>
  <w:num w:numId="10">
    <w:abstractNumId w:val="21"/>
  </w:num>
  <w:num w:numId="11">
    <w:abstractNumId w:val="22"/>
  </w:num>
  <w:num w:numId="12">
    <w:abstractNumId w:val="0"/>
  </w:num>
  <w:num w:numId="13">
    <w:abstractNumId w:val="19"/>
  </w:num>
  <w:num w:numId="14">
    <w:abstractNumId w:val="4"/>
  </w:num>
  <w:num w:numId="15">
    <w:abstractNumId w:val="3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3"/>
  </w:num>
  <w:num w:numId="21">
    <w:abstractNumId w:val="12"/>
  </w:num>
  <w:num w:numId="22">
    <w:abstractNumId w:val="24"/>
  </w:num>
  <w:num w:numId="23">
    <w:abstractNumId w:val="10"/>
  </w:num>
  <w:num w:numId="24">
    <w:abstractNumId w:val="17"/>
  </w:num>
  <w:num w:numId="25">
    <w:abstractNumId w:val="15"/>
  </w:num>
  <w:numIdMacAtCleanup w:val="25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32"/>
    <w:rsid w:val="000C2502"/>
    <w:rsid w:val="000D527C"/>
    <w:rsid w:val="0018484A"/>
    <w:rsid w:val="001D2A93"/>
    <w:rsid w:val="001D4CC6"/>
    <w:rsid w:val="002B093A"/>
    <w:rsid w:val="00550F05"/>
    <w:rsid w:val="006B561C"/>
    <w:rsid w:val="006E035D"/>
    <w:rsid w:val="00846068"/>
    <w:rsid w:val="008F53DE"/>
    <w:rsid w:val="0099667E"/>
    <w:rsid w:val="009F7A04"/>
    <w:rsid w:val="00B01759"/>
    <w:rsid w:val="00C55BC0"/>
    <w:rsid w:val="00D147FF"/>
    <w:rsid w:val="00D24CBF"/>
    <w:rsid w:val="00D63BE2"/>
    <w:rsid w:val="00D85596"/>
    <w:rsid w:val="00D90032"/>
    <w:rsid w:val="00E533EC"/>
    <w:rsid w:val="00E67143"/>
    <w:rsid w:val="00EB7259"/>
    <w:rsid w:val="00F60CC7"/>
    <w:rsid w:val="00F872F2"/>
    <w:rsid w:val="00FE5537"/>
    <w:rsid w:val="0670C74C"/>
    <w:rsid w:val="078E9582"/>
    <w:rsid w:val="0A7930BF"/>
    <w:rsid w:val="1075DF25"/>
    <w:rsid w:val="125881F4"/>
    <w:rsid w:val="1271AA51"/>
    <w:rsid w:val="17ACA6D2"/>
    <w:rsid w:val="19EE5A0A"/>
    <w:rsid w:val="1ABAFECC"/>
    <w:rsid w:val="1D8C2A7F"/>
    <w:rsid w:val="1E764D77"/>
    <w:rsid w:val="1E9791A6"/>
    <w:rsid w:val="236268B1"/>
    <w:rsid w:val="2785DEE0"/>
    <w:rsid w:val="2C583489"/>
    <w:rsid w:val="2C8FB1FA"/>
    <w:rsid w:val="2E377359"/>
    <w:rsid w:val="33900CEE"/>
    <w:rsid w:val="33E017D9"/>
    <w:rsid w:val="341B0C5B"/>
    <w:rsid w:val="369F2285"/>
    <w:rsid w:val="379CB57A"/>
    <w:rsid w:val="3964B9A2"/>
    <w:rsid w:val="3C4D32D7"/>
    <w:rsid w:val="400149EF"/>
    <w:rsid w:val="4850E691"/>
    <w:rsid w:val="49662AE3"/>
    <w:rsid w:val="4A1786B3"/>
    <w:rsid w:val="4BE48310"/>
    <w:rsid w:val="4CD6D5F9"/>
    <w:rsid w:val="4D7CA079"/>
    <w:rsid w:val="4F95243D"/>
    <w:rsid w:val="51199776"/>
    <w:rsid w:val="515EA723"/>
    <w:rsid w:val="57063CAC"/>
    <w:rsid w:val="57C53D87"/>
    <w:rsid w:val="5A06DF20"/>
    <w:rsid w:val="5B4974D8"/>
    <w:rsid w:val="62E88737"/>
    <w:rsid w:val="660A9D3C"/>
    <w:rsid w:val="66E3A5E6"/>
    <w:rsid w:val="6BCE63D1"/>
    <w:rsid w:val="71B125FC"/>
    <w:rsid w:val="73D94597"/>
    <w:rsid w:val="75EB46C3"/>
    <w:rsid w:val="763CB7B4"/>
    <w:rsid w:val="768A9705"/>
    <w:rsid w:val="7710E659"/>
    <w:rsid w:val="78ACB6BA"/>
    <w:rsid w:val="79104A8F"/>
    <w:rsid w:val="7932EB51"/>
    <w:rsid w:val="7940CCA2"/>
    <w:rsid w:val="7F1BF83E"/>
    <w:rsid w:val="7F1FC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3B3274D"/>
  <w15:docId w15:val="{C16DA496-2C9E-4103-A75D-149DE75CED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18484A"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D900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D90032"/>
  </w:style>
  <w:style w:type="character" w:styleId="eop" w:customStyle="1">
    <w:name w:val="eop"/>
    <w:basedOn w:val="Domylnaczcionkaakapitu"/>
    <w:rsid w:val="00D90032"/>
  </w:style>
  <w:style w:type="character" w:styleId="scxw157171475" w:customStyle="1">
    <w:name w:val="scxw157171475"/>
    <w:basedOn w:val="Domylnaczcionkaakapitu"/>
    <w:rsid w:val="00D90032"/>
  </w:style>
  <w:style w:type="paragraph" w:styleId="Nagwek">
    <w:name w:val="header"/>
    <w:basedOn w:val="Normalny"/>
    <w:link w:val="NagwekZnak"/>
    <w:uiPriority w:val="99"/>
    <w:semiHidden/>
    <w:unhideWhenUsed/>
    <w:rsid w:val="00FE553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FE5537"/>
  </w:style>
  <w:style w:type="paragraph" w:styleId="Stopka">
    <w:name w:val="footer"/>
    <w:basedOn w:val="Normalny"/>
    <w:link w:val="StopkaZnak"/>
    <w:uiPriority w:val="99"/>
    <w:semiHidden/>
    <w:unhideWhenUsed/>
    <w:rsid w:val="00FE553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FE5537"/>
  </w:style>
  <w:style w:type="paragraph" w:styleId="Akapitzlist">
    <w:name w:val="List Paragraph"/>
    <w:basedOn w:val="Normalny"/>
    <w:uiPriority w:val="34"/>
    <w:qFormat/>
    <w:rsid w:val="00EB7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3C04FD20AAC4CB189DF95E7B07B66" ma:contentTypeVersion="4" ma:contentTypeDescription="Utwórz nowy dokument." ma:contentTypeScope="" ma:versionID="45037f5999e1f662333742b33e25364f">
  <xsd:schema xmlns:xsd="http://www.w3.org/2001/XMLSchema" xmlns:xs="http://www.w3.org/2001/XMLSchema" xmlns:p="http://schemas.microsoft.com/office/2006/metadata/properties" xmlns:ns2="a783d5f0-f531-421f-aa8d-1d872ad93de5" xmlns:ns3="7f322326-e9fa-48c4-a81d-a997f53ad0e3" targetNamespace="http://schemas.microsoft.com/office/2006/metadata/properties" ma:root="true" ma:fieldsID="7f938ba08c6746b4722c8f9639bac49a" ns2:_="" ns3:_="">
    <xsd:import namespace="a783d5f0-f531-421f-aa8d-1d872ad93de5"/>
    <xsd:import namespace="7f322326-e9fa-48c4-a81d-a997f53a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d5f0-f531-421f-aa8d-1d872ad93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2326-e9fa-48c4-a81d-a997f53a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22326-e9fa-48c4-a81d-a997f53ad0e3">
      <UserInfo>
        <DisplayName>Kotlarz Elżbieta</DisplayName>
        <AccountId>23</AccountId>
        <AccountType/>
      </UserInfo>
      <UserInfo>
        <DisplayName>Maciej Bialkowski</DisplayName>
        <AccountId>24</AccountId>
        <AccountType/>
      </UserInfo>
      <UserInfo>
        <DisplayName>Dyrektor Anna Pupka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080995-4C71-4D41-B3B4-2B42D2AE02EC}"/>
</file>

<file path=customXml/itemProps2.xml><?xml version="1.0" encoding="utf-8"?>
<ds:datastoreItem xmlns:ds="http://schemas.openxmlformats.org/officeDocument/2006/customXml" ds:itemID="{2A2DFE50-2CBC-48C2-BEEF-F37F16444699}"/>
</file>

<file path=customXml/itemProps3.xml><?xml version="1.0" encoding="utf-8"?>
<ds:datastoreItem xmlns:ds="http://schemas.openxmlformats.org/officeDocument/2006/customXml" ds:itemID="{871C1094-9310-4BF1-A28B-663F638994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Weronika</dc:creator>
  <lastModifiedBy>Weronika Kociemba-Trawińska</lastModifiedBy>
  <revision>12</revision>
  <dcterms:created xsi:type="dcterms:W3CDTF">2022-11-24T22:07:00.0000000Z</dcterms:created>
  <dcterms:modified xsi:type="dcterms:W3CDTF">2023-02-20T09:14:43.9611743Z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0x0101000F63C04FD20AAC4CB189DF95E7B07B66</vt:lpwstr>
  </property>
</Properties>
</file>